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250"/>
        <w:gridCol w:w="2430"/>
        <w:gridCol w:w="23"/>
        <w:gridCol w:w="5737"/>
      </w:tblGrid>
      <w:tr w:rsidR="00911529" w:rsidRPr="00B54668" w:rsidTr="00323176">
        <w:trPr>
          <w:trHeight w:val="926"/>
        </w:trPr>
        <w:tc>
          <w:tcPr>
            <w:tcW w:w="225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911529" w:rsidP="00B54668">
            <w:pPr>
              <w:spacing w:line="240" w:lineRule="auto"/>
              <w:contextualSpacing/>
              <w:jc w:val="center"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>Course unit</w:t>
            </w:r>
          </w:p>
          <w:p w:rsidR="00911529" w:rsidRPr="00B54668" w:rsidRDefault="00911529" w:rsidP="00B54668">
            <w:pPr>
              <w:spacing w:line="240" w:lineRule="auto"/>
              <w:contextualSpacing/>
              <w:jc w:val="center"/>
              <w:rPr>
                <w:rFonts w:ascii="Candara" w:hAnsi="Candara"/>
                <w:b/>
                <w:sz w:val="32"/>
                <w:szCs w:val="32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24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C60C45" w:rsidP="00C60C45">
            <w:pPr>
              <w:suppressAutoHyphens w:val="0"/>
              <w:spacing w:after="200" w:line="240" w:lineRule="auto"/>
              <w:contextualSpacing/>
              <w:jc w:val="center"/>
              <w:rPr>
                <w:rFonts w:ascii="Candara" w:hAnsi="Candara"/>
                <w:b/>
                <w:color w:val="548DD4" w:themeColor="text2" w:themeTint="99"/>
                <w:sz w:val="32"/>
                <w:szCs w:val="32"/>
              </w:rPr>
            </w:pPr>
            <w:r>
              <w:rPr>
                <w:rFonts w:ascii="Candara" w:hAnsi="Candara"/>
                <w:b/>
                <w:noProof/>
                <w:color w:val="548DD4" w:themeColor="text2" w:themeTint="99"/>
                <w:sz w:val="32"/>
                <w:szCs w:val="32"/>
                <w:lang w:eastAsia="en-GB"/>
              </w:rPr>
              <w:drawing>
                <wp:inline distT="0" distB="0" distL="0" distR="0">
                  <wp:extent cx="625006" cy="614457"/>
                  <wp:effectExtent l="19050" t="0" r="3644" b="0"/>
                  <wp:docPr id="1" name="Picture 0" descr="LOGOO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OO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5474" cy="6149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6B3B3A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166370</wp:posOffset>
                      </wp:positionH>
                      <wp:positionV relativeFrom="paragraph">
                        <wp:posOffset>55245</wp:posOffset>
                      </wp:positionV>
                      <wp:extent cx="3279140" cy="866140"/>
                      <wp:effectExtent l="4445" t="0" r="2540" b="2540"/>
                      <wp:wrapNone/>
                      <wp:docPr id="2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79140" cy="866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11529" w:rsidRDefault="00911529">
                                  <w:r w:rsidRPr="00783C57"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>
                                        <wp:extent cx="3002445" cy="524730"/>
                                        <wp:effectExtent l="19050" t="0" r="7455" b="0"/>
                                        <wp:docPr id="12" name="Picture 0" descr="logo_UNS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logo_UNS.png"/>
                                                <pic:cNvPicPr/>
                                              </pic:nvPicPr>
                                              <pic:blipFill>
                                                <a:blip r:embed="rId9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004574" cy="52510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margin-left:13.1pt;margin-top:4.35pt;width:258.2pt;height:68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+/3fgIAAA8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" stroked="f">
                      <v:textbox>
                        <w:txbxContent>
                          <w:p w:rsidR="00911529" w:rsidRDefault="00911529">
                            <w:r w:rsidRPr="00783C57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3002445" cy="524730"/>
                                  <wp:effectExtent l="19050" t="0" r="7455" b="0"/>
                                  <wp:docPr id="12" name="Picture 0" descr="logo_UNS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_UNS.png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04574" cy="52510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11529" w:rsidRPr="00B54668" w:rsidRDefault="00911529" w:rsidP="00911529">
            <w:pPr>
              <w:jc w:val="left"/>
              <w:rPr>
                <w:rFonts w:ascii="Candara" w:hAnsi="Candara"/>
              </w:rPr>
            </w:pPr>
          </w:p>
        </w:tc>
      </w:tr>
      <w:tr w:rsidR="00911529" w:rsidRPr="00B54668" w:rsidTr="00323176">
        <w:trPr>
          <w:trHeight w:val="754"/>
        </w:trPr>
        <w:tc>
          <w:tcPr>
            <w:tcW w:w="225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911529" w:rsidP="00911529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36"/>
                <w:szCs w:val="36"/>
              </w:rPr>
            </w:pPr>
          </w:p>
        </w:tc>
        <w:tc>
          <w:tcPr>
            <w:tcW w:w="24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C60C45" w:rsidP="00C60C45">
            <w:pPr>
              <w:spacing w:line="240" w:lineRule="auto"/>
              <w:contextualSpacing/>
              <w:jc w:val="center"/>
              <w:rPr>
                <w:rFonts w:ascii="Candara" w:hAnsi="Candara"/>
                <w:noProof/>
                <w:lang w:val="en-US" w:eastAsia="zh-TW"/>
              </w:rPr>
            </w:pPr>
            <w:r w:rsidRPr="00B54668">
              <w:rPr>
                <w:rFonts w:ascii="Candara" w:hAnsi="Candara"/>
                <w:b/>
                <w:color w:val="548DD4" w:themeColor="text2" w:themeTint="99"/>
                <w:sz w:val="32"/>
                <w:szCs w:val="32"/>
              </w:rPr>
              <w:t>Faculty</w:t>
            </w:r>
            <w:r>
              <w:rPr>
                <w:rFonts w:ascii="Candara" w:hAnsi="Candara"/>
                <w:b/>
                <w:color w:val="548DD4" w:themeColor="text2" w:themeTint="99"/>
                <w:sz w:val="32"/>
                <w:szCs w:val="32"/>
              </w:rPr>
              <w:t xml:space="preserve"> of Philosophy</w:t>
            </w:r>
          </w:p>
        </w:tc>
        <w:tc>
          <w:tcPr>
            <w:tcW w:w="573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911529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shd w:val="clear" w:color="auto" w:fill="auto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Study program in which the course unit is offered</w:t>
            </w:r>
          </w:p>
        </w:tc>
        <w:tc>
          <w:tcPr>
            <w:tcW w:w="5760" w:type="dxa"/>
            <w:gridSpan w:val="2"/>
            <w:shd w:val="clear" w:color="auto" w:fill="auto"/>
            <w:vAlign w:val="center"/>
          </w:tcPr>
          <w:p w:rsidR="00864926" w:rsidRPr="00B54668" w:rsidRDefault="00F51356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English Studies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Course unit title</w:t>
            </w:r>
          </w:p>
        </w:tc>
        <w:tc>
          <w:tcPr>
            <w:tcW w:w="5760" w:type="dxa"/>
            <w:gridSpan w:val="2"/>
            <w:vAlign w:val="center"/>
          </w:tcPr>
          <w:p w:rsidR="00864926" w:rsidRPr="00B54668" w:rsidRDefault="00582876" w:rsidP="00582876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582876">
              <w:rPr>
                <w:rFonts w:ascii="Candara" w:hAnsi="Candara"/>
              </w:rPr>
              <w:t>Metho</w:t>
            </w:r>
            <w:r>
              <w:rPr>
                <w:rFonts w:ascii="Candara" w:hAnsi="Candara"/>
              </w:rPr>
              <w:t>dology of Teaching English as a</w:t>
            </w:r>
            <w:bookmarkStart w:id="0" w:name="_GoBack"/>
            <w:bookmarkEnd w:id="0"/>
            <w:r>
              <w:rPr>
                <w:rFonts w:ascii="Candara" w:hAnsi="Candara"/>
              </w:rPr>
              <w:t xml:space="preserve"> </w:t>
            </w:r>
            <w:r w:rsidRPr="00582876">
              <w:rPr>
                <w:rFonts w:ascii="Candara" w:hAnsi="Candara"/>
              </w:rPr>
              <w:t>Foreign Languag</w:t>
            </w:r>
            <w:r>
              <w:rPr>
                <w:rFonts w:ascii="Candara" w:hAnsi="Candara"/>
              </w:rPr>
              <w:t>e 1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1216DB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1216DB">
              <w:rPr>
                <w:rFonts w:ascii="Candara" w:hAnsi="Candara"/>
              </w:rPr>
              <w:t>Course unit code</w:t>
            </w:r>
          </w:p>
        </w:tc>
        <w:tc>
          <w:tcPr>
            <w:tcW w:w="5760" w:type="dxa"/>
            <w:gridSpan w:val="2"/>
            <w:vAlign w:val="center"/>
          </w:tcPr>
          <w:p w:rsidR="00864926" w:rsidRPr="001216DB" w:rsidRDefault="005D1DD3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08ЕЈЕJ202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Type of course unit</w:t>
            </w:r>
            <w:r w:rsidR="005B0885" w:rsidRPr="00B54668">
              <w:rPr>
                <w:rStyle w:val="FootnoteReference"/>
                <w:rFonts w:ascii="Candara" w:hAnsi="Candara"/>
              </w:rPr>
              <w:footnoteReference w:id="1"/>
            </w:r>
            <w:r w:rsidRPr="00B54668">
              <w:rPr>
                <w:rFonts w:ascii="Candara" w:hAnsi="Candara"/>
              </w:rPr>
              <w:t xml:space="preserve"> </w:t>
            </w:r>
          </w:p>
        </w:tc>
        <w:tc>
          <w:tcPr>
            <w:tcW w:w="5760" w:type="dxa"/>
            <w:gridSpan w:val="2"/>
            <w:vAlign w:val="center"/>
          </w:tcPr>
          <w:p w:rsidR="00864926" w:rsidRPr="00B54668" w:rsidRDefault="00C620F4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optional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Level of course un</w:t>
            </w:r>
            <w:r w:rsidR="005B0885" w:rsidRPr="00B54668">
              <w:rPr>
                <w:rFonts w:ascii="Candara" w:hAnsi="Candara"/>
              </w:rPr>
              <w:t>it</w:t>
            </w:r>
            <w:r w:rsidR="005B0885" w:rsidRPr="00B54668">
              <w:rPr>
                <w:rStyle w:val="FootnoteReference"/>
                <w:rFonts w:ascii="Candara" w:hAnsi="Candara"/>
              </w:rPr>
              <w:footnoteReference w:id="2"/>
            </w:r>
          </w:p>
        </w:tc>
        <w:tc>
          <w:tcPr>
            <w:tcW w:w="5760" w:type="dxa"/>
            <w:gridSpan w:val="2"/>
            <w:vAlign w:val="center"/>
          </w:tcPr>
          <w:p w:rsidR="00864926" w:rsidRPr="00B54668" w:rsidRDefault="00D119F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Bachelor</w:t>
            </w:r>
          </w:p>
        </w:tc>
      </w:tr>
      <w:tr w:rsidR="00C60C45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C60C45" w:rsidRPr="00B54668" w:rsidRDefault="00C60C4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Field of Study (please see ISCED</w:t>
            </w:r>
            <w:r>
              <w:rPr>
                <w:rStyle w:val="FootnoteReference"/>
                <w:rFonts w:ascii="Candara" w:hAnsi="Candara"/>
              </w:rPr>
              <w:footnoteReference w:id="3"/>
            </w:r>
            <w:r>
              <w:rPr>
                <w:rFonts w:ascii="Candara" w:hAnsi="Candara"/>
              </w:rPr>
              <w:t>)</w:t>
            </w:r>
          </w:p>
        </w:tc>
        <w:tc>
          <w:tcPr>
            <w:tcW w:w="5760" w:type="dxa"/>
            <w:gridSpan w:val="2"/>
            <w:vAlign w:val="center"/>
          </w:tcPr>
          <w:p w:rsidR="00C60C45" w:rsidRPr="00B54668" w:rsidRDefault="00C4455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Literature and Linguistics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B54668" w:rsidRDefault="00315601" w:rsidP="00E857F8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>Semester when the course unit is</w:t>
            </w:r>
            <w:r w:rsidR="00911529" w:rsidRPr="00B54668">
              <w:rPr>
                <w:rFonts w:ascii="Candara" w:hAnsi="Candara"/>
              </w:rPr>
              <w:t xml:space="preserve"> offered</w:t>
            </w:r>
          </w:p>
        </w:tc>
        <w:tc>
          <w:tcPr>
            <w:tcW w:w="5760" w:type="dxa"/>
            <w:gridSpan w:val="2"/>
            <w:vAlign w:val="center"/>
          </w:tcPr>
          <w:p w:rsidR="00864926" w:rsidRPr="00B54668" w:rsidRDefault="0028079F" w:rsidP="00A65E51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>winter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Year of study (if applicable)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A1335D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A1335D" w:rsidRPr="00B54668" w:rsidRDefault="0028079F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4</w:t>
            </w:r>
          </w:p>
        </w:tc>
      </w:tr>
      <w:tr w:rsidR="00E857F8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B54668" w:rsidRDefault="00EC0D25" w:rsidP="00B04CF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Dr </w:t>
            </w:r>
            <w:r w:rsidR="00B04CFC">
              <w:rPr>
                <w:rFonts w:ascii="Candara" w:hAnsi="Candara"/>
              </w:rPr>
              <w:t>Radmila Bodrič, Dr Ana Halas</w:t>
            </w:r>
          </w:p>
        </w:tc>
      </w:tr>
      <w:tr w:rsidR="00C60C45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C60C45" w:rsidRPr="00B54668" w:rsidRDefault="00C60C4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Name of contact person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C60C45" w:rsidRPr="00B54668" w:rsidRDefault="00B04CFC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Dr Radmila Bodrič</w:t>
            </w:r>
          </w:p>
        </w:tc>
      </w:tr>
      <w:tr w:rsidR="00E857F8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Mode of course unit delivery</w:t>
            </w:r>
            <w:r w:rsidRPr="00B54668">
              <w:rPr>
                <w:rStyle w:val="FootnoteReference"/>
                <w:rFonts w:ascii="Candara" w:hAnsi="Candara"/>
              </w:rPr>
              <w:footnoteReference w:id="4"/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B54668" w:rsidRDefault="00C4455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Face to face</w:t>
            </w:r>
          </w:p>
        </w:tc>
      </w:tr>
      <w:tr w:rsidR="00E857F8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315601" w:rsidRDefault="00E857F8" w:rsidP="00C60C4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Course unit pre-requisites</w:t>
            </w:r>
            <w:r w:rsidR="00315601">
              <w:rPr>
                <w:rFonts w:ascii="Candara" w:hAnsi="Candara"/>
              </w:rPr>
              <w:t xml:space="preserve"> (</w:t>
            </w:r>
            <w:r w:rsidR="00C60C45">
              <w:rPr>
                <w:rFonts w:ascii="Candara" w:hAnsi="Candara"/>
              </w:rPr>
              <w:t>e.g. level of language required, etc</w:t>
            </w:r>
            <w:r w:rsidR="00315601">
              <w:rPr>
                <w:rFonts w:ascii="Candara" w:hAnsi="Candara"/>
              </w:rPr>
              <w:t>)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911529" w:rsidRPr="00B54668" w:rsidRDefault="00911529" w:rsidP="00911529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 xml:space="preserve">(max 5-10 </w:t>
            </w:r>
            <w:r w:rsidR="00315601" w:rsidRPr="00B54668">
              <w:rPr>
                <w:rFonts w:ascii="Candara" w:hAnsi="Candara"/>
                <w:b/>
              </w:rPr>
              <w:t>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4"/>
            <w:vAlign w:val="center"/>
          </w:tcPr>
          <w:p w:rsidR="00911529" w:rsidRPr="00BB1D0E" w:rsidRDefault="00BB1D0E" w:rsidP="00BB1D0E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B1D0E">
              <w:rPr>
                <w:rFonts w:ascii="Candara" w:hAnsi="Candara"/>
              </w:rPr>
              <w:t>Gaining a theoretical basis for EFL learning and teaching and enabling students to condu</w:t>
            </w:r>
            <w:r>
              <w:rPr>
                <w:rFonts w:ascii="Candara" w:hAnsi="Candara"/>
              </w:rPr>
              <w:t xml:space="preserve">ct relevant practical classroom </w:t>
            </w:r>
            <w:r w:rsidRPr="00BB1D0E">
              <w:rPr>
                <w:rFonts w:ascii="Candara" w:hAnsi="Candara"/>
              </w:rPr>
              <w:t>activities.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911529" w:rsidRPr="00B54668" w:rsidRDefault="00E857F8" w:rsidP="00911529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LEARNING OUTCOMES</w:t>
            </w:r>
            <w:r w:rsidR="00315601">
              <w:rPr>
                <w:rFonts w:ascii="Candara" w:hAnsi="Candara"/>
                <w:b/>
              </w:rPr>
              <w:t xml:space="preserve"> (knowledge and skills)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DE7432" w:rsidRPr="00DE7432" w:rsidRDefault="00DE7432" w:rsidP="00DE7432">
            <w:pPr>
              <w:spacing w:after="0" w:line="240" w:lineRule="auto"/>
              <w:contextualSpacing/>
              <w:jc w:val="left"/>
              <w:rPr>
                <w:rFonts w:ascii="Candara" w:hAnsi="Candara"/>
              </w:rPr>
            </w:pPr>
            <w:r w:rsidRPr="00DE7432">
              <w:rPr>
                <w:rFonts w:ascii="Candara" w:hAnsi="Candara"/>
              </w:rPr>
              <w:t>By the end of the course EFL students will:</w:t>
            </w:r>
          </w:p>
          <w:p w:rsidR="00DE7432" w:rsidRPr="00DE7432" w:rsidRDefault="00DE7432" w:rsidP="00DE7432">
            <w:pPr>
              <w:spacing w:after="0" w:line="240" w:lineRule="auto"/>
              <w:contextualSpacing/>
              <w:jc w:val="left"/>
              <w:rPr>
                <w:rFonts w:ascii="Candara" w:hAnsi="Candara"/>
              </w:rPr>
            </w:pPr>
            <w:r w:rsidRPr="00DE7432">
              <w:rPr>
                <w:rFonts w:ascii="Candara" w:hAnsi="Candara"/>
              </w:rPr>
              <w:t>1. have gained knowledge in ELT Methodology (theory and practice),</w:t>
            </w:r>
          </w:p>
          <w:p w:rsidR="00DE7432" w:rsidRPr="00DE7432" w:rsidRDefault="00DE7432" w:rsidP="00DE7432">
            <w:pPr>
              <w:spacing w:after="0" w:line="240" w:lineRule="auto"/>
              <w:contextualSpacing/>
              <w:jc w:val="left"/>
              <w:rPr>
                <w:rFonts w:ascii="Candara" w:hAnsi="Candara"/>
              </w:rPr>
            </w:pPr>
            <w:r w:rsidRPr="00DE7432">
              <w:rPr>
                <w:rFonts w:ascii="Candara" w:hAnsi="Candara"/>
              </w:rPr>
              <w:lastRenderedPageBreak/>
              <w:t>2. have gained knowledge of/experience with language teaching approaches/methods,</w:t>
            </w:r>
          </w:p>
          <w:p w:rsidR="00DE7432" w:rsidRPr="00DE7432" w:rsidRDefault="00DE7432" w:rsidP="00DE7432">
            <w:pPr>
              <w:spacing w:after="0" w:line="240" w:lineRule="auto"/>
              <w:contextualSpacing/>
              <w:jc w:val="left"/>
              <w:rPr>
                <w:rFonts w:ascii="Candara" w:hAnsi="Candara"/>
              </w:rPr>
            </w:pPr>
            <w:r w:rsidRPr="00DE7432">
              <w:rPr>
                <w:rFonts w:ascii="Candara" w:hAnsi="Candara"/>
              </w:rPr>
              <w:t>3. have gained skills in teaching EFL in the classroom,</w:t>
            </w:r>
          </w:p>
          <w:p w:rsidR="00DE7432" w:rsidRPr="00DE7432" w:rsidRDefault="00DE7432" w:rsidP="00DE7432">
            <w:pPr>
              <w:spacing w:after="0" w:line="240" w:lineRule="auto"/>
              <w:contextualSpacing/>
              <w:jc w:val="left"/>
              <w:rPr>
                <w:rFonts w:ascii="Candara" w:hAnsi="Candara"/>
              </w:rPr>
            </w:pPr>
            <w:r w:rsidRPr="00DE7432">
              <w:rPr>
                <w:rFonts w:ascii="Candara" w:hAnsi="Candara"/>
              </w:rPr>
              <w:t>4. have developed an awareness of teacher and learner roles and the classroom dynamics involved,</w:t>
            </w:r>
          </w:p>
          <w:p w:rsidR="00E857F8" w:rsidRPr="00EE4DE2" w:rsidRDefault="00DE7432" w:rsidP="00DE7432">
            <w:pPr>
              <w:spacing w:after="0" w:line="240" w:lineRule="auto"/>
              <w:contextualSpacing/>
              <w:jc w:val="left"/>
              <w:rPr>
                <w:rFonts w:ascii="Candara" w:hAnsi="Candara"/>
              </w:rPr>
            </w:pPr>
            <w:r w:rsidRPr="00DE7432">
              <w:rPr>
                <w:rFonts w:ascii="Candara" w:hAnsi="Candara"/>
              </w:rPr>
              <w:t>5. be able to identify and discuss key issues in L2 learning and teaching.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lastRenderedPageBreak/>
              <w:t>SYLLABUS (outline and summary of topics)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DE7432" w:rsidRPr="00DE7432" w:rsidRDefault="00DE7432" w:rsidP="00DE743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DE7432">
              <w:rPr>
                <w:rFonts w:ascii="Candara" w:hAnsi="Candara"/>
              </w:rPr>
              <w:t>1. Applied linguistics and foreign language teaching methodology. A brief history of language teaching. ELT terminology.</w:t>
            </w:r>
          </w:p>
          <w:p w:rsidR="00DE7432" w:rsidRPr="00DE7432" w:rsidRDefault="00DE7432" w:rsidP="00DE743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DE7432">
              <w:rPr>
                <w:rFonts w:ascii="Candara" w:hAnsi="Candara"/>
              </w:rPr>
              <w:t>Defining approach, method and technique/approach, design, procedure. Theories of language learning (process-oriented vs.</w:t>
            </w:r>
            <w:r>
              <w:rPr>
                <w:rFonts w:ascii="Candara" w:hAnsi="Candara"/>
              </w:rPr>
              <w:t xml:space="preserve"> </w:t>
            </w:r>
            <w:r w:rsidRPr="00DE7432">
              <w:rPr>
                <w:rFonts w:ascii="Candara" w:hAnsi="Candara"/>
              </w:rPr>
              <w:t>condition oriented) and language (structural, functional and interactional views).</w:t>
            </w:r>
          </w:p>
          <w:p w:rsidR="00DE7432" w:rsidRPr="00DE7432" w:rsidRDefault="00DE7432" w:rsidP="00DE743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DE7432">
              <w:rPr>
                <w:rFonts w:ascii="Candara" w:hAnsi="Candara"/>
              </w:rPr>
              <w:t>2. Major ELT Methods (their approach, design and procedures): The Grammar-Translation Method, The Direct Method,</w:t>
            </w:r>
          </w:p>
          <w:p w:rsidR="00DE7432" w:rsidRPr="00DE7432" w:rsidRDefault="00DE7432" w:rsidP="00DE743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DE7432">
              <w:rPr>
                <w:rFonts w:ascii="Candara" w:hAnsi="Candara"/>
              </w:rPr>
              <w:t>The Audio-Lingual Method, The Silent Way, (De)Suggestopedia, The Total Physical Response, Community Language</w:t>
            </w:r>
          </w:p>
          <w:p w:rsidR="00DE7432" w:rsidRPr="00DE7432" w:rsidRDefault="00DE7432" w:rsidP="00DE743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DE7432">
              <w:rPr>
                <w:rFonts w:ascii="Candara" w:hAnsi="Candara"/>
              </w:rPr>
              <w:t>Learning, The Natural Approach; The Communicative Approach (Communicative methodology rationale, Competence and</w:t>
            </w:r>
            <w:r>
              <w:rPr>
                <w:rFonts w:ascii="Candara" w:hAnsi="Candara"/>
              </w:rPr>
              <w:t xml:space="preserve"> </w:t>
            </w:r>
            <w:r w:rsidRPr="00DE7432">
              <w:rPr>
                <w:rFonts w:ascii="Candara" w:hAnsi="Candara"/>
              </w:rPr>
              <w:t>performance, Accuracy vs. Fluency, Communicative activities).</w:t>
            </w:r>
          </w:p>
          <w:p w:rsidR="00DE7432" w:rsidRPr="00DE7432" w:rsidRDefault="00DE7432" w:rsidP="00DE743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DE7432">
              <w:rPr>
                <w:rFonts w:ascii="Candara" w:hAnsi="Candara"/>
              </w:rPr>
              <w:t xml:space="preserve">3. Behavioral and cognitive approaches to learning; Building a theory of L2 acquisition (The </w:t>
            </w:r>
            <w:r>
              <w:rPr>
                <w:rFonts w:ascii="Candara" w:hAnsi="Candara"/>
              </w:rPr>
              <w:t xml:space="preserve">Innatist perspective: Universal </w:t>
            </w:r>
            <w:r w:rsidRPr="00DE7432">
              <w:rPr>
                <w:rFonts w:ascii="Candara" w:hAnsi="Candara"/>
              </w:rPr>
              <w:t>grammar; Krashen’s Monitor Model (The Input Hypothesis and L2 acquisition theory), 5 h</w:t>
            </w:r>
            <w:r>
              <w:rPr>
                <w:rFonts w:ascii="Candara" w:hAnsi="Candara"/>
              </w:rPr>
              <w:t xml:space="preserve">ypotheses (Acquisition-learning </w:t>
            </w:r>
            <w:r w:rsidRPr="00DE7432">
              <w:rPr>
                <w:rFonts w:ascii="Candara" w:hAnsi="Candara"/>
              </w:rPr>
              <w:t>hypothesis, Natural order hypothesis, Monitor hypothesis, Input Hypothesis and Affecti</w:t>
            </w:r>
            <w:r>
              <w:rPr>
                <w:rFonts w:ascii="Candara" w:hAnsi="Candara"/>
              </w:rPr>
              <w:t xml:space="preserve">ve filter hypothesis). Language </w:t>
            </w:r>
            <w:r w:rsidRPr="00DE7432">
              <w:rPr>
                <w:rFonts w:ascii="Candara" w:hAnsi="Candara"/>
              </w:rPr>
              <w:t>acquisition vs. language learning. Evidence supporting the Input Hypothesis.</w:t>
            </w:r>
          </w:p>
          <w:p w:rsidR="00B54668" w:rsidRPr="00C44556" w:rsidRDefault="00DE7432" w:rsidP="00DE743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DE7432">
              <w:rPr>
                <w:rFonts w:ascii="Candara" w:hAnsi="Candara"/>
              </w:rPr>
              <w:t>4. Factors affecting L2 learning (Age, Aptitude, Motivation and attitude, Personali</w:t>
            </w:r>
            <w:r>
              <w:rPr>
                <w:rFonts w:ascii="Candara" w:hAnsi="Candara"/>
              </w:rPr>
              <w:t xml:space="preserve">ty, Cognitive style, Hemisphere </w:t>
            </w:r>
            <w:r w:rsidRPr="00DE7432">
              <w:rPr>
                <w:rFonts w:ascii="Candara" w:hAnsi="Candara"/>
              </w:rPr>
              <w:t>specialization, Learning strategies). H. Gardner’s multiple intelligences. Activities categorize</w:t>
            </w:r>
            <w:r>
              <w:rPr>
                <w:rFonts w:ascii="Candara" w:hAnsi="Candara"/>
              </w:rPr>
              <w:t xml:space="preserve">d according to the intelligence </w:t>
            </w:r>
            <w:r w:rsidRPr="00DE7432">
              <w:rPr>
                <w:rFonts w:ascii="Candara" w:hAnsi="Candara"/>
              </w:rPr>
              <w:t>type. Learning Styles (Field Independence, Left-and right-brain functioning, Ambiguity tolerance, Reflectivity and</w:t>
            </w:r>
            <w:r>
              <w:rPr>
                <w:rFonts w:ascii="Candara" w:hAnsi="Candara"/>
              </w:rPr>
              <w:t xml:space="preserve"> </w:t>
            </w:r>
            <w:r w:rsidRPr="00DE7432">
              <w:rPr>
                <w:rFonts w:ascii="Candara" w:hAnsi="Candara"/>
              </w:rPr>
              <w:t>Impulsivity, Visual/Kinesthetic/Auditory Styles). Learning Strategies (Direct: Memo</w:t>
            </w:r>
            <w:r>
              <w:rPr>
                <w:rFonts w:ascii="Candara" w:hAnsi="Candara"/>
              </w:rPr>
              <w:t xml:space="preserve">ry, Cognitive, and Compensation </w:t>
            </w:r>
            <w:r w:rsidRPr="00DE7432">
              <w:rPr>
                <w:rFonts w:ascii="Candara" w:hAnsi="Candara"/>
              </w:rPr>
              <w:t>Strategies; Indirect: Metacognitive, Affective, and Social Strategies). Motivation (Differ</w:t>
            </w:r>
            <w:r w:rsidR="00E9390E">
              <w:rPr>
                <w:rFonts w:ascii="Candara" w:hAnsi="Candara"/>
              </w:rPr>
              <w:t xml:space="preserve">ent approaches to understanding </w:t>
            </w:r>
            <w:r w:rsidRPr="00DE7432">
              <w:rPr>
                <w:rFonts w:ascii="Candara" w:hAnsi="Candara"/>
              </w:rPr>
              <w:t>motivation, Characteristics of motivated learners, Instrumental and integrative orientatio</w:t>
            </w:r>
            <w:r w:rsidR="00E9390E">
              <w:rPr>
                <w:rFonts w:ascii="Candara" w:hAnsi="Candara"/>
              </w:rPr>
              <w:t xml:space="preserve">ns, Intrinsic and extrinsic </w:t>
            </w:r>
            <w:r w:rsidRPr="00DE7432">
              <w:rPr>
                <w:rFonts w:ascii="Candara" w:hAnsi="Candara"/>
              </w:rPr>
              <w:t>motivation, Motivational strategies: Teacher, Climate, Task, Rapport, Self-confidenc</w:t>
            </w:r>
            <w:r>
              <w:rPr>
                <w:rFonts w:ascii="Candara" w:hAnsi="Candara"/>
              </w:rPr>
              <w:t xml:space="preserve">e, Interest, Autonomy, Personal </w:t>
            </w:r>
            <w:r w:rsidRPr="00DE7432">
              <w:rPr>
                <w:rFonts w:ascii="Candara" w:hAnsi="Candara"/>
              </w:rPr>
              <w:t>relevance, Goal, Culture; Finding ways of arousing learner interest in L2 classroom).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B54668" w:rsidRPr="00B54668" w:rsidRDefault="00B54668" w:rsidP="00B54668">
            <w:pPr>
              <w:spacing w:after="0"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  <w:b/>
              </w:rPr>
              <w:t>LEARNING AND TEACHING (</w:t>
            </w:r>
            <w:r w:rsidRPr="00B54668">
              <w:rPr>
                <w:rFonts w:ascii="Candara" w:hAnsi="Candara"/>
              </w:rPr>
              <w:t xml:space="preserve">planned learning activities and teaching methods) 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B54668" w:rsidRPr="00C44556" w:rsidRDefault="00EE4DE2" w:rsidP="00B54668">
            <w:pPr>
              <w:spacing w:after="0" w:line="240" w:lineRule="auto"/>
              <w:contextualSpacing/>
              <w:jc w:val="left"/>
              <w:rPr>
                <w:rFonts w:ascii="Candara" w:hAnsi="Candara"/>
              </w:rPr>
            </w:pPr>
            <w:r w:rsidRPr="00EE4DE2">
              <w:rPr>
                <w:rFonts w:ascii="Candara" w:hAnsi="Candara"/>
              </w:rPr>
              <w:t>Lectures, problem-based learning, self-study.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B54668" w:rsidRPr="00B54668" w:rsidRDefault="00B54668" w:rsidP="00B54668">
            <w:pPr>
              <w:tabs>
                <w:tab w:val="left" w:pos="360"/>
              </w:tabs>
              <w:spacing w:after="0"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REQUIRED READING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EE4DE2" w:rsidRDefault="00AE1E53" w:rsidP="00EE4DE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Brown, D. H. </w:t>
            </w:r>
            <w:r w:rsidR="006469B0" w:rsidRPr="006469B0">
              <w:rPr>
                <w:rFonts w:ascii="Candara" w:hAnsi="Candara"/>
                <w:i/>
              </w:rPr>
              <w:t>Principles of Language Learning and Teaching</w:t>
            </w:r>
            <w:r w:rsidR="006469B0">
              <w:rPr>
                <w:rFonts w:ascii="Candara" w:hAnsi="Candara"/>
              </w:rPr>
              <w:t xml:space="preserve">, </w:t>
            </w:r>
            <w:r w:rsidR="009A3485">
              <w:rPr>
                <w:rFonts w:ascii="Candara" w:hAnsi="Candara"/>
              </w:rPr>
              <w:t>Pearson Longman, New York, 2000</w:t>
            </w:r>
          </w:p>
          <w:p w:rsidR="009A3485" w:rsidRDefault="009A3485" w:rsidP="00D7557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Brumfit, C. J. </w:t>
            </w:r>
            <w:r w:rsidR="00D7557C" w:rsidRPr="00D7557C">
              <w:rPr>
                <w:rFonts w:ascii="Candara" w:hAnsi="Candara"/>
                <w:i/>
              </w:rPr>
              <w:t>Communicative Methodology in Language</w:t>
            </w:r>
            <w:r w:rsidR="00D7557C" w:rsidRPr="00D7557C">
              <w:rPr>
                <w:rFonts w:ascii="Candara" w:hAnsi="Candara"/>
                <w:i/>
              </w:rPr>
              <w:t xml:space="preserve"> </w:t>
            </w:r>
            <w:r w:rsidR="00D7557C" w:rsidRPr="00D7557C">
              <w:rPr>
                <w:rFonts w:ascii="Candara" w:hAnsi="Candara"/>
                <w:i/>
              </w:rPr>
              <w:t>Teaching</w:t>
            </w:r>
            <w:r w:rsidR="00D7557C">
              <w:rPr>
                <w:rFonts w:ascii="Candara" w:hAnsi="Candara"/>
              </w:rPr>
              <w:t xml:space="preserve">. </w:t>
            </w:r>
            <w:r w:rsidR="00D7557C" w:rsidRPr="00D7557C">
              <w:rPr>
                <w:rFonts w:ascii="Candara" w:hAnsi="Candara"/>
                <w:i/>
              </w:rPr>
              <w:t>The Roles of Fluency and Accuracy</w:t>
            </w:r>
            <w:r w:rsidR="00D7557C">
              <w:rPr>
                <w:rFonts w:ascii="Candara" w:hAnsi="Candara"/>
              </w:rPr>
              <w:t>, Cambridge University Press, Cambridge, 1984</w:t>
            </w:r>
          </w:p>
          <w:p w:rsidR="00D7557C" w:rsidRDefault="00FD6F47" w:rsidP="00D7557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Ellis, R. </w:t>
            </w:r>
            <w:r>
              <w:rPr>
                <w:rFonts w:ascii="Candara" w:hAnsi="Candara"/>
                <w:i/>
              </w:rPr>
              <w:t>The Study of Second Language Acquisition</w:t>
            </w:r>
            <w:r>
              <w:rPr>
                <w:rFonts w:ascii="Candara" w:hAnsi="Candara"/>
              </w:rPr>
              <w:t>, Oxford University Press, Oxford, 1996</w:t>
            </w:r>
          </w:p>
          <w:p w:rsidR="00FD6F47" w:rsidRDefault="00D269BD" w:rsidP="00D7557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Harmer, J. </w:t>
            </w:r>
            <w:r w:rsidR="008502A6">
              <w:rPr>
                <w:rFonts w:ascii="Candara" w:hAnsi="Candara"/>
                <w:i/>
              </w:rPr>
              <w:t>The Practice of English Language Teaching</w:t>
            </w:r>
            <w:r w:rsidR="008502A6">
              <w:rPr>
                <w:rFonts w:ascii="Candara" w:hAnsi="Candara"/>
              </w:rPr>
              <w:t xml:space="preserve">, </w:t>
            </w:r>
            <w:r w:rsidR="00135D1A">
              <w:rPr>
                <w:rFonts w:ascii="Candara" w:hAnsi="Candara"/>
              </w:rPr>
              <w:t xml:space="preserve">Addison Wesley, Longman Ltd, Harrow, </w:t>
            </w:r>
            <w:r w:rsidR="00267195">
              <w:rPr>
                <w:rFonts w:ascii="Candara" w:hAnsi="Candara"/>
              </w:rPr>
              <w:t>1997</w:t>
            </w:r>
          </w:p>
          <w:p w:rsidR="00267195" w:rsidRDefault="004910F3" w:rsidP="00D7557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Krashen, S. D. </w:t>
            </w:r>
            <w:r>
              <w:rPr>
                <w:rFonts w:ascii="Candara" w:hAnsi="Candara"/>
                <w:i/>
              </w:rPr>
              <w:t>The Input Hypothesis</w:t>
            </w:r>
            <w:r w:rsidR="002003A1">
              <w:rPr>
                <w:rFonts w:ascii="Candara" w:hAnsi="Candara"/>
                <w:i/>
              </w:rPr>
              <w:t>: Issues and Implications</w:t>
            </w:r>
            <w:r w:rsidR="002003A1">
              <w:rPr>
                <w:rFonts w:ascii="Candara" w:hAnsi="Candara"/>
              </w:rPr>
              <w:t xml:space="preserve">, </w:t>
            </w:r>
            <w:r w:rsidR="009C7CDA">
              <w:rPr>
                <w:rFonts w:ascii="Candara" w:hAnsi="Candara"/>
              </w:rPr>
              <w:t>Longman, London, 1987</w:t>
            </w:r>
          </w:p>
          <w:p w:rsidR="009C7CDA" w:rsidRDefault="00FA03B4" w:rsidP="00D7557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Larsen-Freeman, D. </w:t>
            </w:r>
            <w:r w:rsidR="008256F6">
              <w:rPr>
                <w:rFonts w:ascii="Candara" w:hAnsi="Candara"/>
                <w:i/>
              </w:rPr>
              <w:t>Techniques and Principles in Language Teaching</w:t>
            </w:r>
            <w:r w:rsidR="008256F6">
              <w:rPr>
                <w:rFonts w:ascii="Candara" w:hAnsi="Candara"/>
              </w:rPr>
              <w:t>, Oxford University Press, Oxford, 2000</w:t>
            </w:r>
          </w:p>
          <w:p w:rsidR="008256F6" w:rsidRDefault="008256F6" w:rsidP="00C5510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8256F6">
              <w:rPr>
                <w:rFonts w:ascii="Candara" w:hAnsi="Candara"/>
              </w:rPr>
              <w:t>Lightbown, P. &amp;</w:t>
            </w:r>
            <w:r w:rsidR="00C55103">
              <w:rPr>
                <w:rFonts w:ascii="Candara" w:hAnsi="Candara"/>
              </w:rPr>
              <w:t xml:space="preserve"> </w:t>
            </w:r>
            <w:r w:rsidRPr="008256F6">
              <w:rPr>
                <w:rFonts w:ascii="Candara" w:hAnsi="Candara"/>
              </w:rPr>
              <w:t>N. Spada</w:t>
            </w:r>
            <w:r>
              <w:rPr>
                <w:rFonts w:ascii="Candara" w:hAnsi="Candara"/>
              </w:rPr>
              <w:t xml:space="preserve">. </w:t>
            </w:r>
            <w:r w:rsidR="00044D78" w:rsidRPr="00044D78">
              <w:rPr>
                <w:rFonts w:ascii="Candara" w:hAnsi="Candara"/>
                <w:i/>
              </w:rPr>
              <w:t>How Languages are Learned</w:t>
            </w:r>
            <w:r w:rsidR="00C53D76">
              <w:rPr>
                <w:rFonts w:ascii="Candara" w:hAnsi="Candara"/>
              </w:rPr>
              <w:t xml:space="preserve">, </w:t>
            </w:r>
            <w:r w:rsidR="00C53D76">
              <w:rPr>
                <w:rFonts w:ascii="Candara" w:hAnsi="Candara"/>
              </w:rPr>
              <w:t>Oxford University Press, Oxford,</w:t>
            </w:r>
            <w:r w:rsidR="00C53D76">
              <w:rPr>
                <w:rFonts w:ascii="Candara" w:hAnsi="Candara"/>
              </w:rPr>
              <w:t xml:space="preserve"> 2006</w:t>
            </w:r>
          </w:p>
          <w:p w:rsidR="00C53D76" w:rsidRDefault="00646849" w:rsidP="00A45FC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646849">
              <w:rPr>
                <w:rFonts w:ascii="Candara" w:hAnsi="Candara"/>
              </w:rPr>
              <w:t xml:space="preserve">Nunan, D. </w:t>
            </w:r>
            <w:r w:rsidRPr="00526162">
              <w:rPr>
                <w:rFonts w:ascii="Candara" w:hAnsi="Candara"/>
                <w:i/>
              </w:rPr>
              <w:t>Language</w:t>
            </w:r>
            <w:r w:rsidRPr="00646849">
              <w:rPr>
                <w:rFonts w:ascii="Candara" w:hAnsi="Candara"/>
              </w:rPr>
              <w:t xml:space="preserve"> </w:t>
            </w:r>
            <w:r w:rsidRPr="00646849">
              <w:rPr>
                <w:rFonts w:ascii="Candara" w:hAnsi="Candara"/>
                <w:i/>
              </w:rPr>
              <w:t>Teaching</w:t>
            </w:r>
            <w:r w:rsidRPr="00646849">
              <w:rPr>
                <w:rFonts w:ascii="Candara" w:hAnsi="Candara"/>
              </w:rPr>
              <w:t xml:space="preserve"> </w:t>
            </w:r>
            <w:r w:rsidRPr="00646849">
              <w:rPr>
                <w:rFonts w:ascii="Candara" w:hAnsi="Candara"/>
                <w:i/>
              </w:rPr>
              <w:t>Methodology</w:t>
            </w:r>
            <w:r w:rsidR="00EB0A81">
              <w:rPr>
                <w:rFonts w:ascii="Candara" w:hAnsi="Candara"/>
              </w:rPr>
              <w:t>,</w:t>
            </w:r>
            <w:r w:rsidR="00A45FC6">
              <w:rPr>
                <w:rFonts w:ascii="Candara" w:hAnsi="Candara"/>
              </w:rPr>
              <w:t xml:space="preserve"> Phoenix ELT, Hemel </w:t>
            </w:r>
            <w:r w:rsidR="00A45FC6" w:rsidRPr="00A45FC6">
              <w:rPr>
                <w:rFonts w:ascii="Candara" w:hAnsi="Candara"/>
              </w:rPr>
              <w:t>Hempstead</w:t>
            </w:r>
            <w:r w:rsidR="00A45FC6">
              <w:rPr>
                <w:rFonts w:ascii="Candara" w:hAnsi="Candara"/>
              </w:rPr>
              <w:t>, 1995</w:t>
            </w:r>
          </w:p>
          <w:p w:rsidR="00A45FC6" w:rsidRDefault="00526162" w:rsidP="008B48E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526162">
              <w:rPr>
                <w:rFonts w:ascii="Candara" w:hAnsi="Candara"/>
              </w:rPr>
              <w:t>Richards, J.C. &amp;</w:t>
            </w:r>
            <w:r>
              <w:rPr>
                <w:rFonts w:ascii="Candara" w:hAnsi="Candara"/>
              </w:rPr>
              <w:t xml:space="preserve"> </w:t>
            </w:r>
            <w:r w:rsidRPr="00526162">
              <w:rPr>
                <w:rFonts w:ascii="Candara" w:hAnsi="Candara"/>
              </w:rPr>
              <w:t>T. S.</w:t>
            </w:r>
            <w:r>
              <w:rPr>
                <w:rFonts w:ascii="Candara" w:hAnsi="Candara"/>
              </w:rPr>
              <w:t xml:space="preserve"> </w:t>
            </w:r>
            <w:r w:rsidRPr="00526162">
              <w:rPr>
                <w:rFonts w:ascii="Candara" w:hAnsi="Candara"/>
              </w:rPr>
              <w:t>Rodgers</w:t>
            </w:r>
            <w:r>
              <w:rPr>
                <w:rFonts w:ascii="Candara" w:hAnsi="Candara"/>
              </w:rPr>
              <w:t>.</w:t>
            </w:r>
            <w:r w:rsidR="008B48E9">
              <w:rPr>
                <w:rFonts w:ascii="Candara" w:hAnsi="Candara"/>
              </w:rPr>
              <w:t xml:space="preserve"> </w:t>
            </w:r>
            <w:r w:rsidR="008B48E9" w:rsidRPr="006D3C04">
              <w:rPr>
                <w:rFonts w:ascii="Candara" w:hAnsi="Candara"/>
                <w:i/>
              </w:rPr>
              <w:t>Approaches and Methods in Language Teaching:</w:t>
            </w:r>
            <w:r w:rsidR="008B48E9" w:rsidRPr="006D3C04">
              <w:rPr>
                <w:rFonts w:ascii="Candara" w:hAnsi="Candara"/>
                <w:i/>
              </w:rPr>
              <w:t xml:space="preserve"> </w:t>
            </w:r>
            <w:r w:rsidR="008B48E9" w:rsidRPr="006D3C04">
              <w:rPr>
                <w:rFonts w:ascii="Candara" w:hAnsi="Candara"/>
                <w:i/>
              </w:rPr>
              <w:t>a description and analysis</w:t>
            </w:r>
            <w:r w:rsidR="006D3C04">
              <w:rPr>
                <w:rFonts w:ascii="Candara" w:hAnsi="Candara"/>
              </w:rPr>
              <w:t>, Cambridge University Press, Cambridge, 1986</w:t>
            </w:r>
          </w:p>
          <w:p w:rsidR="006D3C04" w:rsidRDefault="00017C40" w:rsidP="00017C4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Scrivener, J. </w:t>
            </w:r>
            <w:r>
              <w:rPr>
                <w:rFonts w:ascii="Candara" w:hAnsi="Candara"/>
                <w:i/>
              </w:rPr>
              <w:t>Learning Teaching</w:t>
            </w:r>
            <w:r>
              <w:rPr>
                <w:rFonts w:ascii="Candara" w:hAnsi="Candara"/>
              </w:rPr>
              <w:t xml:space="preserve">, </w:t>
            </w:r>
            <w:r w:rsidR="00315810">
              <w:rPr>
                <w:rFonts w:ascii="Candara" w:hAnsi="Candara"/>
              </w:rPr>
              <w:t>Heinemann, Oxford, 1994</w:t>
            </w:r>
          </w:p>
          <w:p w:rsidR="00315810" w:rsidRDefault="00216CF5" w:rsidP="00017C4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Tanner, R. &amp; </w:t>
            </w:r>
            <w:r w:rsidRPr="00216CF5">
              <w:rPr>
                <w:rFonts w:ascii="Candara" w:hAnsi="Candara"/>
              </w:rPr>
              <w:t>C. Green</w:t>
            </w:r>
            <w:r>
              <w:rPr>
                <w:rFonts w:ascii="Candara" w:hAnsi="Candara"/>
              </w:rPr>
              <w:t>.</w:t>
            </w:r>
            <w:r w:rsidRPr="00216CF5">
              <w:rPr>
                <w:rFonts w:ascii="Candara" w:hAnsi="Candara"/>
              </w:rPr>
              <w:t xml:space="preserve"> </w:t>
            </w:r>
            <w:r w:rsidRPr="00216CF5">
              <w:rPr>
                <w:rFonts w:ascii="Candara" w:hAnsi="Candara"/>
                <w:i/>
              </w:rPr>
              <w:t>Tasks for Teacher Education</w:t>
            </w:r>
            <w:r>
              <w:rPr>
                <w:rFonts w:ascii="Candara" w:hAnsi="Candara"/>
              </w:rPr>
              <w:t>,</w:t>
            </w:r>
            <w:r w:rsidRPr="00216CF5">
              <w:rPr>
                <w:rFonts w:ascii="Candara" w:hAnsi="Candara"/>
                <w:i/>
              </w:rPr>
              <w:t xml:space="preserve"> </w:t>
            </w:r>
            <w:r w:rsidRPr="00216CF5">
              <w:rPr>
                <w:rFonts w:ascii="Candara" w:hAnsi="Candara"/>
              </w:rPr>
              <w:t>Longman, London</w:t>
            </w:r>
            <w:r>
              <w:rPr>
                <w:rFonts w:ascii="Candara" w:hAnsi="Candara"/>
              </w:rPr>
              <w:t>,</w:t>
            </w:r>
            <w:r w:rsidRPr="00216CF5">
              <w:rPr>
                <w:rFonts w:ascii="Candara" w:hAnsi="Candara"/>
              </w:rPr>
              <w:t xml:space="preserve"> 1998</w:t>
            </w:r>
          </w:p>
          <w:p w:rsidR="00216CF5" w:rsidRPr="00216CF5" w:rsidRDefault="00216CF5" w:rsidP="00216CF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i/>
              </w:rPr>
            </w:pPr>
            <w:r>
              <w:rPr>
                <w:rFonts w:ascii="Candara" w:hAnsi="Candara"/>
              </w:rPr>
              <w:t xml:space="preserve">Ur, P. </w:t>
            </w:r>
            <w:r w:rsidRPr="00216CF5">
              <w:rPr>
                <w:rFonts w:ascii="Candara" w:hAnsi="Candara"/>
              </w:rPr>
              <w:t xml:space="preserve">A </w:t>
            </w:r>
            <w:r w:rsidRPr="00B07850">
              <w:rPr>
                <w:rFonts w:ascii="Candara" w:hAnsi="Candara"/>
                <w:i/>
              </w:rPr>
              <w:t>Course in L</w:t>
            </w:r>
            <w:r w:rsidRPr="00B07850">
              <w:rPr>
                <w:rFonts w:ascii="Candara" w:hAnsi="Candara"/>
                <w:i/>
              </w:rPr>
              <w:t xml:space="preserve">anguage Teaching – Practice and </w:t>
            </w:r>
            <w:r w:rsidRPr="00B07850">
              <w:rPr>
                <w:rFonts w:ascii="Candara" w:hAnsi="Candara"/>
                <w:i/>
              </w:rPr>
              <w:t>Theory</w:t>
            </w:r>
            <w:r>
              <w:rPr>
                <w:rFonts w:ascii="Candara" w:hAnsi="Candara"/>
              </w:rPr>
              <w:t xml:space="preserve">, Cambridge University Press, Cambridge, </w:t>
            </w:r>
            <w:r w:rsidR="00B07850">
              <w:rPr>
                <w:rFonts w:ascii="Candara" w:hAnsi="Candara"/>
              </w:rPr>
              <w:t>1997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B54668" w:rsidRPr="00C44556" w:rsidRDefault="006469B0" w:rsidP="006469B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6469B0">
              <w:rPr>
                <w:rFonts w:ascii="Candara" w:hAnsi="Candara"/>
              </w:rPr>
              <w:t>Class activity and</w:t>
            </w:r>
            <w:r>
              <w:rPr>
                <w:rFonts w:ascii="Candara" w:hAnsi="Candara"/>
              </w:rPr>
              <w:t xml:space="preserve"> attendance (10%), </w:t>
            </w:r>
            <w:r w:rsidRPr="006469B0">
              <w:rPr>
                <w:rFonts w:ascii="Candara" w:hAnsi="Candara"/>
              </w:rPr>
              <w:t>Observation Journal</w:t>
            </w:r>
            <w:r>
              <w:rPr>
                <w:rFonts w:ascii="Candara" w:hAnsi="Candara"/>
              </w:rPr>
              <w:t xml:space="preserve"> (25%), Written Exam (40%)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B54668" w:rsidRDefault="00C4455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C44556">
              <w:rPr>
                <w:rFonts w:ascii="Candara" w:hAnsi="Candara"/>
              </w:rPr>
              <w:lastRenderedPageBreak/>
              <w:t>English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sectPr w:rsidR="00E60599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627F" w:rsidRDefault="00EA627F" w:rsidP="00864926">
      <w:pPr>
        <w:spacing w:after="0" w:line="240" w:lineRule="auto"/>
      </w:pPr>
      <w:r>
        <w:separator/>
      </w:r>
    </w:p>
  </w:endnote>
  <w:endnote w:type="continuationSeparator" w:id="0">
    <w:p w:rsidR="00EA627F" w:rsidRDefault="00EA627F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627F" w:rsidRDefault="00EA627F" w:rsidP="00864926">
      <w:pPr>
        <w:spacing w:after="0" w:line="240" w:lineRule="auto"/>
      </w:pPr>
      <w:r>
        <w:separator/>
      </w:r>
    </w:p>
  </w:footnote>
  <w:footnote w:type="continuationSeparator" w:id="0">
    <w:p w:rsidR="00EA627F" w:rsidRDefault="00EA627F" w:rsidP="00864926">
      <w:pPr>
        <w:spacing w:after="0" w:line="240" w:lineRule="auto"/>
      </w:pPr>
      <w:r>
        <w:continuationSeparator/>
      </w:r>
    </w:p>
  </w:footnote>
  <w:footnote w:id="1">
    <w:p w:rsidR="005B0885" w:rsidRPr="00E857F8" w:rsidRDefault="005B0885">
      <w:pPr>
        <w:pStyle w:val="FootnoteText"/>
        <w:rPr>
          <w:rFonts w:asciiTheme="minorHAnsi" w:hAnsiTheme="minorHAnsi"/>
          <w:sz w:val="18"/>
          <w:szCs w:val="18"/>
        </w:rPr>
      </w:pPr>
      <w:r w:rsidRPr="00E857F8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E857F8">
        <w:rPr>
          <w:rFonts w:asciiTheme="minorHAnsi" w:hAnsiTheme="minorHAnsi"/>
          <w:sz w:val="18"/>
          <w:szCs w:val="18"/>
        </w:rPr>
        <w:t xml:space="preserve"> Compulsory, optional</w:t>
      </w:r>
    </w:p>
  </w:footnote>
  <w:footnote w:id="2">
    <w:p w:rsidR="005B0885" w:rsidRPr="00E857F8" w:rsidRDefault="005B0885">
      <w:pPr>
        <w:pStyle w:val="FootnoteText"/>
        <w:rPr>
          <w:rFonts w:asciiTheme="minorHAnsi" w:hAnsiTheme="minorHAnsi"/>
          <w:sz w:val="18"/>
          <w:szCs w:val="18"/>
        </w:rPr>
      </w:pPr>
      <w:r w:rsidRPr="00E857F8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E857F8">
        <w:rPr>
          <w:rFonts w:asciiTheme="minorHAnsi" w:hAnsiTheme="minorHAnsi"/>
          <w:sz w:val="18"/>
          <w:szCs w:val="18"/>
        </w:rPr>
        <w:t xml:space="preserve"> First, second or third cycle</w:t>
      </w:r>
      <w:r w:rsidR="00911529" w:rsidRPr="00E857F8">
        <w:rPr>
          <w:rFonts w:asciiTheme="minorHAnsi" w:hAnsiTheme="minorHAnsi"/>
          <w:sz w:val="18"/>
          <w:szCs w:val="18"/>
        </w:rPr>
        <w:t xml:space="preserve"> (Bachelor, Master's, Doctoral)</w:t>
      </w:r>
    </w:p>
  </w:footnote>
  <w:footnote w:id="3">
    <w:p w:rsidR="00C60C45" w:rsidRPr="00C60C45" w:rsidRDefault="00C60C45">
      <w:pPr>
        <w:pStyle w:val="FootnoteText"/>
        <w:rPr>
          <w:sz w:val="16"/>
          <w:szCs w:val="16"/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C60C45">
        <w:rPr>
          <w:rFonts w:asciiTheme="minorHAnsi" w:hAnsiTheme="minorHAnsi"/>
          <w:sz w:val="18"/>
          <w:szCs w:val="18"/>
        </w:rPr>
        <w:t>ISCED</w:t>
      </w:r>
      <w:r>
        <w:rPr>
          <w:rFonts w:asciiTheme="minorHAnsi" w:hAnsiTheme="minorHAnsi"/>
          <w:sz w:val="18"/>
          <w:szCs w:val="18"/>
        </w:rPr>
        <w:t xml:space="preserve">-F 2013 - </w:t>
      </w:r>
      <w:hyperlink r:id="rId1" w:history="1">
        <w:r w:rsidRPr="008841C3">
          <w:rPr>
            <w:rStyle w:val="Hyperlink"/>
            <w:rFonts w:asciiTheme="minorHAnsi" w:hAnsiTheme="minorHAnsi"/>
            <w:sz w:val="18"/>
            <w:szCs w:val="18"/>
          </w:rPr>
          <w:t>http://www.uis.unesco.org/Education/Documents/isced-f-detailed-field-descriptions-en.pdf</w:t>
        </w:r>
      </w:hyperlink>
      <w:r>
        <w:rPr>
          <w:rFonts w:asciiTheme="minorHAnsi" w:hAnsiTheme="minorHAnsi"/>
          <w:sz w:val="18"/>
          <w:szCs w:val="18"/>
        </w:rPr>
        <w:t xml:space="preserve"> (page 54)</w:t>
      </w:r>
    </w:p>
  </w:footnote>
  <w:footnote w:id="4">
    <w:p w:rsidR="00E857F8" w:rsidRPr="00E857F8" w:rsidRDefault="00E857F8">
      <w:pPr>
        <w:pStyle w:val="FootnoteText"/>
        <w:rPr>
          <w:rFonts w:asciiTheme="minorHAnsi" w:hAnsiTheme="minorHAnsi"/>
          <w:sz w:val="18"/>
          <w:szCs w:val="18"/>
        </w:rPr>
      </w:pPr>
      <w:r w:rsidRPr="00E857F8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E857F8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>Face-to-face, distance learning, etc.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A0B"/>
    <w:rsid w:val="000031C1"/>
    <w:rsid w:val="00017125"/>
    <w:rsid w:val="00017C40"/>
    <w:rsid w:val="00044D78"/>
    <w:rsid w:val="00046ACB"/>
    <w:rsid w:val="00082C56"/>
    <w:rsid w:val="000F6001"/>
    <w:rsid w:val="001216DB"/>
    <w:rsid w:val="00135D1A"/>
    <w:rsid w:val="001466C4"/>
    <w:rsid w:val="001C0698"/>
    <w:rsid w:val="001D64D3"/>
    <w:rsid w:val="002003A1"/>
    <w:rsid w:val="00216CF5"/>
    <w:rsid w:val="002319B6"/>
    <w:rsid w:val="00267195"/>
    <w:rsid w:val="0028079F"/>
    <w:rsid w:val="002E1614"/>
    <w:rsid w:val="002E4631"/>
    <w:rsid w:val="00315601"/>
    <w:rsid w:val="00315810"/>
    <w:rsid w:val="00323176"/>
    <w:rsid w:val="00381501"/>
    <w:rsid w:val="003A5E98"/>
    <w:rsid w:val="00431EFA"/>
    <w:rsid w:val="004818F7"/>
    <w:rsid w:val="004910F3"/>
    <w:rsid w:val="004D1C7E"/>
    <w:rsid w:val="00526162"/>
    <w:rsid w:val="005460B1"/>
    <w:rsid w:val="00582876"/>
    <w:rsid w:val="005B0885"/>
    <w:rsid w:val="005B2258"/>
    <w:rsid w:val="005D1DD3"/>
    <w:rsid w:val="005F2099"/>
    <w:rsid w:val="00646849"/>
    <w:rsid w:val="006469B0"/>
    <w:rsid w:val="006B3B3A"/>
    <w:rsid w:val="006D3C04"/>
    <w:rsid w:val="006E003B"/>
    <w:rsid w:val="00783C57"/>
    <w:rsid w:val="008256F6"/>
    <w:rsid w:val="008502A6"/>
    <w:rsid w:val="00864926"/>
    <w:rsid w:val="008B48E9"/>
    <w:rsid w:val="00911529"/>
    <w:rsid w:val="009906EA"/>
    <w:rsid w:val="009A3485"/>
    <w:rsid w:val="009B5BBF"/>
    <w:rsid w:val="009C7CDA"/>
    <w:rsid w:val="009D3AC4"/>
    <w:rsid w:val="00A028F5"/>
    <w:rsid w:val="00A10286"/>
    <w:rsid w:val="00A1335D"/>
    <w:rsid w:val="00A40B78"/>
    <w:rsid w:val="00A45FC6"/>
    <w:rsid w:val="00A65E51"/>
    <w:rsid w:val="00AC45DA"/>
    <w:rsid w:val="00AE1E53"/>
    <w:rsid w:val="00B04CFC"/>
    <w:rsid w:val="00B07850"/>
    <w:rsid w:val="00B206BA"/>
    <w:rsid w:val="00B3043D"/>
    <w:rsid w:val="00B54668"/>
    <w:rsid w:val="00BB1D0E"/>
    <w:rsid w:val="00C44556"/>
    <w:rsid w:val="00C53D76"/>
    <w:rsid w:val="00C55103"/>
    <w:rsid w:val="00C60C45"/>
    <w:rsid w:val="00C620F4"/>
    <w:rsid w:val="00C90691"/>
    <w:rsid w:val="00D119F7"/>
    <w:rsid w:val="00D269BD"/>
    <w:rsid w:val="00D7557C"/>
    <w:rsid w:val="00DB43CC"/>
    <w:rsid w:val="00DE7432"/>
    <w:rsid w:val="00E60599"/>
    <w:rsid w:val="00E71A0B"/>
    <w:rsid w:val="00E857F8"/>
    <w:rsid w:val="00E86A47"/>
    <w:rsid w:val="00E9390E"/>
    <w:rsid w:val="00EA627F"/>
    <w:rsid w:val="00EB0A81"/>
    <w:rsid w:val="00EC0D25"/>
    <w:rsid w:val="00EC53EE"/>
    <w:rsid w:val="00EE4DE2"/>
    <w:rsid w:val="00F06AFA"/>
    <w:rsid w:val="00F51356"/>
    <w:rsid w:val="00FA03B4"/>
    <w:rsid w:val="00FD6F47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3ED7EA-E8AE-4F13-98AE-D7EB74640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60C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0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is.unesco.org/Education/Documents/isced-f-detailed-field-descriptions-e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BA4977-3509-4E1C-ACB3-17D01B821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ivana</dc:creator>
  <cp:lastModifiedBy>Viktorija</cp:lastModifiedBy>
  <cp:revision>37</cp:revision>
  <cp:lastPrinted>2015-12-23T11:47:00Z</cp:lastPrinted>
  <dcterms:created xsi:type="dcterms:W3CDTF">2016-07-14T22:27:00Z</dcterms:created>
  <dcterms:modified xsi:type="dcterms:W3CDTF">2016-07-14T22:44:00Z</dcterms:modified>
</cp:coreProperties>
</file>